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0F214" w14:textId="77777777" w:rsidR="0008683A" w:rsidRPr="0008683A" w:rsidRDefault="00AB65C1" w:rsidP="00A2376C">
      <w:pPr>
        <w:shd w:val="clear" w:color="auto" w:fill="FFFFFF"/>
        <w:spacing w:after="335" w:line="240" w:lineRule="auto"/>
        <w:ind w:left="-851" w:right="-993"/>
        <w:contextualSpacing/>
        <w:outlineLvl w:val="1"/>
        <w:rPr>
          <w:rFonts w:ascii="Arial Black" w:eastAsia="Times New Roman" w:hAnsi="Arial Black" w:cs="Helvetica"/>
          <w:b/>
          <w:bCs/>
          <w:color w:val="000000"/>
          <w:sz w:val="32"/>
          <w:szCs w:val="32"/>
          <w:lang w:eastAsia="fr-FR"/>
        </w:rPr>
      </w:pPr>
      <w:bookmarkStart w:id="0" w:name="_GoBack"/>
      <w:bookmarkEnd w:id="0"/>
      <w:r>
        <w:rPr>
          <w:rFonts w:cstheme="minorHAnsi"/>
          <w:b/>
          <w:i/>
          <w:noProof/>
          <w:sz w:val="32"/>
          <w:szCs w:val="32"/>
          <w:lang w:eastAsia="fr-FR"/>
        </w:rPr>
        <w:pict w14:anchorId="1E7B46D2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68.45pt;margin-top:-13.4pt;width:582.7pt;height:33.5pt;z-index:251664384" stroked="f">
            <v:textbox style="mso-next-textbox:#_x0000_s1030">
              <w:txbxContent>
                <w:p w14:paraId="443F652B" w14:textId="77777777" w:rsidR="00AB5AB5" w:rsidRPr="00AB5AB5" w:rsidRDefault="0008683A" w:rsidP="00AB5AB5">
                  <w:pPr>
                    <w:jc w:val="center"/>
                    <w:rPr>
                      <w:rFonts w:ascii="Arial Black" w:hAnsi="Arial Black"/>
                      <w:sz w:val="26"/>
                      <w:szCs w:val="26"/>
                    </w:rPr>
                  </w:pPr>
                  <w:r>
                    <w:rPr>
                      <w:rFonts w:ascii="Arial Black" w:hAnsi="Arial Black"/>
                      <w:sz w:val="26"/>
                      <w:szCs w:val="26"/>
                      <w:highlight w:val="lightGray"/>
                    </w:rPr>
                    <w:t xml:space="preserve"> </w:t>
                  </w:r>
                  <w:r w:rsidR="00AB5AB5" w:rsidRPr="0008683A">
                    <w:rPr>
                      <w:rFonts w:ascii="Arial Black" w:hAnsi="Arial Black"/>
                      <w:sz w:val="26"/>
                      <w:szCs w:val="26"/>
                      <w:highlight w:val="lightGray"/>
                    </w:rPr>
                    <w:t>COMMUNIQUE COMMUN DES ORGANISATIONS SYNDICALES DU BITERROI</w:t>
                  </w:r>
                  <w:r>
                    <w:rPr>
                      <w:rFonts w:ascii="Arial Black" w:hAnsi="Arial Black"/>
                      <w:sz w:val="26"/>
                      <w:szCs w:val="26"/>
                      <w:highlight w:val="lightGray"/>
                    </w:rPr>
                    <w:t xml:space="preserve">S   </w:t>
                  </w:r>
                  <w:r w:rsidR="00AB5AB5" w:rsidRPr="0008683A">
                    <w:rPr>
                      <w:rFonts w:ascii="Arial Black" w:hAnsi="Arial Black"/>
                      <w:sz w:val="26"/>
                      <w:szCs w:val="26"/>
                      <w:highlight w:val="lightGray"/>
                    </w:rPr>
                    <w:t>S</w:t>
                  </w:r>
                  <w:r>
                    <w:rPr>
                      <w:rFonts w:ascii="Arial Black" w:hAnsi="Arial Black"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shape>
        </w:pict>
      </w:r>
      <w:r w:rsidR="0008683A" w:rsidRPr="0008683A">
        <w:rPr>
          <w:rFonts w:ascii="Arial Black" w:eastAsia="Times New Roman" w:hAnsi="Arial Black" w:cs="Helvetica"/>
          <w:b/>
          <w:bCs/>
          <w:color w:val="000000"/>
          <w:sz w:val="32"/>
          <w:szCs w:val="32"/>
          <w:lang w:eastAsia="fr-FR"/>
        </w:rPr>
        <w:t>APRES LES ANNONCES D</w:t>
      </w:r>
      <w:r w:rsidR="0008683A">
        <w:rPr>
          <w:rFonts w:ascii="Arial Black" w:eastAsia="Times New Roman" w:hAnsi="Arial Black" w:cs="Helvetica"/>
          <w:b/>
          <w:bCs/>
          <w:color w:val="000000"/>
          <w:sz w:val="32"/>
          <w:szCs w:val="32"/>
          <w:lang w:eastAsia="fr-FR"/>
        </w:rPr>
        <w:t>U PREMIER MINISTRE</w:t>
      </w:r>
    </w:p>
    <w:p w14:paraId="1013A091" w14:textId="77777777" w:rsidR="00A2376C" w:rsidRPr="00A2376C" w:rsidRDefault="00AB65C1" w:rsidP="00A2376C">
      <w:pPr>
        <w:shd w:val="clear" w:color="auto" w:fill="FFFFFF"/>
        <w:spacing w:after="335" w:line="240" w:lineRule="auto"/>
        <w:ind w:left="-851" w:right="-993"/>
        <w:contextualSpacing/>
        <w:outlineLvl w:val="1"/>
        <w:rPr>
          <w:rFonts w:ascii="Arial Black" w:eastAsia="Times New Roman" w:hAnsi="Arial Black" w:cs="Helvetica"/>
          <w:b/>
          <w:bCs/>
          <w:color w:val="FF0000"/>
          <w:sz w:val="52"/>
          <w:szCs w:val="44"/>
          <w:lang w:eastAsia="fr-FR"/>
        </w:rPr>
      </w:pPr>
      <w:r>
        <w:rPr>
          <w:rFonts w:cstheme="minorHAnsi"/>
          <w:noProof/>
          <w:sz w:val="8"/>
          <w:szCs w:val="8"/>
          <w:lang w:eastAsia="fr-FR"/>
        </w:rPr>
        <w:pict w14:anchorId="7A58B5EF">
          <v:shape id="_x0000_s1048" type="#_x0000_t202" style="position:absolute;left:0;text-align:left;margin-left:-49.8pt;margin-top:41.6pt;width:273.7pt;height:419.7pt;z-index:251674624" stroked="f">
            <v:textbox>
              <w:txbxContent>
                <w:p w14:paraId="09E82B95" w14:textId="77777777" w:rsidR="00714AF7" w:rsidRPr="00B2751E" w:rsidRDefault="00714AF7" w:rsidP="00714AF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</w:pPr>
                  <w:r w:rsidRPr="00B2751E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 xml:space="preserve">Alors même que le mouvement de mobilisations, de grève et de manifestations entame sa sixième semaine sans qu’il y ait eu la moindre trêve durant les fêtes de fin d’année, la journée du 9 janvier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>a été</w:t>
                  </w:r>
                  <w:r w:rsidRPr="00B2751E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 xml:space="preserve"> marquée par une ampleur historique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 xml:space="preserve"> sur Béziers</w:t>
                  </w:r>
                  <w:r w:rsidRPr="00B2751E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 xml:space="preserve">, avec </w:t>
                  </w:r>
                  <w:r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 xml:space="preserve">10 000 manifestants et plus </w:t>
                  </w:r>
                  <w:r w:rsidRPr="00B2751E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 xml:space="preserve"> de 1 700 000 manifestants sur toute la France, soit plus qu’au 1</w:t>
                  </w:r>
                  <w:r w:rsidRPr="00B2751E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  <w:bdr w:val="none" w:sz="0" w:space="0" w:color="auto" w:frame="1"/>
                      <w:vertAlign w:val="superscript"/>
                    </w:rPr>
                    <w:t>er</w:t>
                  </w:r>
                  <w:r w:rsidRPr="00B2751E">
                    <w:rPr>
                      <w:rFonts w:asciiTheme="minorHAnsi" w:hAnsiTheme="minorHAnsi" w:cstheme="minorHAnsi"/>
                      <w:b/>
                      <w:color w:val="000000"/>
                      <w:sz w:val="28"/>
                      <w:szCs w:val="28"/>
                    </w:rPr>
                    <w:t> jour du mouvement.</w:t>
                  </w:r>
                </w:p>
                <w:p w14:paraId="2ADC9DC4" w14:textId="77777777" w:rsidR="00714AF7" w:rsidRPr="00B2751E" w:rsidRDefault="00714AF7" w:rsidP="00714AF7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</w:p>
                <w:p w14:paraId="6C9D293D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Cette situation démontre le rejet massif et croissant du projet de régime unique de retraites par points voulu par le gouvernement et refusé par la majorité de la population.</w:t>
                  </w:r>
                </w:p>
                <w:p w14:paraId="6443FC79" w14:textId="77777777" w:rsidR="00714AF7" w:rsidRPr="00B2751E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</w:p>
                <w:p w14:paraId="1F399CC7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La grève et les mobilisations continues depuis le 5 décembre ont contraint le gouvernement à des reculs, et notamment à concéder le maintien de dispositions spécifiques dans plusieurs secteurs et professions. La prétendue universalité de cette réforme n’existe donc plus.</w:t>
                  </w:r>
                </w:p>
                <w:p w14:paraId="00404A93" w14:textId="77777777" w:rsidR="00714AF7" w:rsidRPr="00B2751E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</w:p>
                <w:p w14:paraId="3D79996F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Le projet du régime unique par points conduirait visiblement au recul des droits à la retraite tant en termes de niveaux de pension que d’âge auquel les salariés d’aujourd’hui et de demain pourront bénéficier d’une retraite décente.</w:t>
                  </w:r>
                </w:p>
              </w:txbxContent>
            </v:textbox>
          </v:shape>
        </w:pict>
      </w:r>
      <w:r w:rsidR="00A2376C" w:rsidRPr="00A2376C">
        <w:rPr>
          <w:rFonts w:ascii="Arial Black" w:eastAsia="Times New Roman" w:hAnsi="Arial Black" w:cs="Helvetica"/>
          <w:b/>
          <w:bCs/>
          <w:color w:val="000000"/>
          <w:sz w:val="52"/>
          <w:szCs w:val="44"/>
          <w:lang w:eastAsia="fr-FR"/>
        </w:rPr>
        <w:t>PLUS QUE JAMAIS</w:t>
      </w:r>
      <w:r w:rsidR="00A2376C">
        <w:rPr>
          <w:rFonts w:ascii="Arial Black" w:eastAsia="Times New Roman" w:hAnsi="Arial Black" w:cs="Helvetica"/>
          <w:b/>
          <w:bCs/>
          <w:color w:val="000000"/>
          <w:sz w:val="52"/>
          <w:szCs w:val="44"/>
          <w:lang w:eastAsia="fr-FR"/>
        </w:rPr>
        <w:t>,</w:t>
      </w:r>
      <w:r w:rsidR="00A2376C" w:rsidRPr="00A2376C">
        <w:rPr>
          <w:rFonts w:ascii="Arial Black" w:eastAsia="Times New Roman" w:hAnsi="Arial Black" w:cs="Helvetica"/>
          <w:b/>
          <w:bCs/>
          <w:color w:val="000000"/>
          <w:sz w:val="52"/>
          <w:szCs w:val="44"/>
          <w:lang w:eastAsia="fr-FR"/>
        </w:rPr>
        <w:t xml:space="preserve"> </w:t>
      </w:r>
      <w:r w:rsidR="00A2376C" w:rsidRPr="00A2376C">
        <w:rPr>
          <w:rFonts w:ascii="Arial Black" w:eastAsia="Times New Roman" w:hAnsi="Arial Black" w:cs="Helvetica"/>
          <w:b/>
          <w:bCs/>
          <w:color w:val="FF0000"/>
          <w:sz w:val="52"/>
          <w:szCs w:val="44"/>
          <w:lang w:eastAsia="fr-FR"/>
        </w:rPr>
        <w:t>ON CONTINUE !</w:t>
      </w:r>
    </w:p>
    <w:p w14:paraId="5C039019" w14:textId="77777777" w:rsidR="00DC7D80" w:rsidRPr="00687838" w:rsidRDefault="00AB65C1" w:rsidP="00C62F21">
      <w:pPr>
        <w:spacing w:line="240" w:lineRule="auto"/>
        <w:ind w:left="-851" w:right="-567"/>
        <w:contextualSpacing/>
        <w:jc w:val="both"/>
        <w:rPr>
          <w:rFonts w:cstheme="minorHAnsi"/>
          <w:b/>
          <w:i/>
          <w:sz w:val="32"/>
          <w:szCs w:val="48"/>
        </w:rPr>
      </w:pPr>
      <w:r>
        <w:rPr>
          <w:rFonts w:cstheme="minorHAnsi"/>
          <w:noProof/>
          <w:sz w:val="8"/>
          <w:szCs w:val="8"/>
          <w:lang w:eastAsia="fr-FR"/>
        </w:rPr>
        <w:pict w14:anchorId="38489540">
          <v:shape id="_x0000_s1049" type="#_x0000_t202" style="position:absolute;left:0;text-align:left;margin-left:237.1pt;margin-top:7.15pt;width:262pt;height:403.95pt;z-index:251675648" stroked="f">
            <v:textbox>
              <w:txbxContent>
                <w:p w14:paraId="035ADDF4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C’est pourquoi il faut continuer, voire renforcer la mobilisation. Celle-ci s’élargit d’ailleurs à d’autres secteurs comme les raffineries, le commerce, les déchetteries…</w:t>
                  </w:r>
                </w:p>
                <w:p w14:paraId="500191E9" w14:textId="77777777" w:rsidR="00714AF7" w:rsidRPr="00B2751E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</w:p>
                <w:p w14:paraId="6747814B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Et ce d’autant que le soutien des français envers le mouvement social ne se dément pas.</w:t>
                  </w:r>
                </w:p>
                <w:p w14:paraId="3D37F86E" w14:textId="77777777" w:rsidR="00714AF7" w:rsidRPr="00B2751E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</w:p>
                <w:p w14:paraId="27427A2A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C’est dans ce cadre que </w:t>
                  </w:r>
                  <w:r w:rsidRPr="00CC1162">
                    <w:rPr>
                      <w:rFonts w:ascii="Segoe UI" w:hAnsi="Segoe UI" w:cs="Segoe UI"/>
                      <w:b/>
                      <w:color w:val="000000"/>
                      <w:sz w:val="23"/>
                      <w:szCs w:val="23"/>
                    </w:rPr>
                    <w:t>l’intersyndicale du Biterrois CGT, FO, FSU, Solidaires,</w:t>
                  </w: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 appellent à faire des 14,</w:t>
                  </w:r>
                  <w:r w:rsidR="0008683A"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15,</w:t>
                  </w:r>
                  <w:r w:rsidR="0008683A"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 xml:space="preserve">et 16 janvier des journées de manifestations massive pour obtenir le retrait de ce projet et l’amélioration du droit à la retraite dans le cadre du système actuel </w:t>
                  </w:r>
                </w:p>
                <w:p w14:paraId="3C556DCE" w14:textId="77777777" w:rsidR="0008683A" w:rsidRPr="00B2751E" w:rsidRDefault="0008683A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</w:p>
                <w:p w14:paraId="34625BCB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  <w:t>Elle appelle à réunir partout des Assemblées Générales pour construire la mobilisation non seulement pour obtenir le retrait de ce projet mais aussi pour améliorer notre système de retraite actuelle.</w:t>
                  </w:r>
                </w:p>
                <w:p w14:paraId="3C683A10" w14:textId="77777777" w:rsidR="00714AF7" w:rsidRPr="00B2751E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16"/>
                      <w:szCs w:val="16"/>
                    </w:rPr>
                  </w:pPr>
                </w:p>
                <w:p w14:paraId="05883DF3" w14:textId="77777777" w:rsidR="00714AF7" w:rsidRPr="00204334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</w:rPr>
                  </w:pPr>
                  <w:r w:rsidRPr="00204334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</w:rPr>
                    <w:t xml:space="preserve">Elle appelle à faire aussi du 14 janvier </w:t>
                  </w:r>
                  <w:r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</w:rPr>
                    <w:t xml:space="preserve">et du 16 janvier </w:t>
                  </w:r>
                  <w:r w:rsidRPr="00204334">
                    <w:rPr>
                      <w:rFonts w:asciiTheme="minorHAnsi" w:hAnsiTheme="minorHAnsi" w:cstheme="minorHAnsi"/>
                      <w:b/>
                      <w:color w:val="FF0000"/>
                      <w:sz w:val="28"/>
                      <w:szCs w:val="28"/>
                    </w:rPr>
                    <w:t>une journée de grève et de convergence professionnelle qui devront se décliner sous toutes les formes les 15 et 16 janvier 2020.</w:t>
                  </w:r>
                </w:p>
                <w:p w14:paraId="56BD475A" w14:textId="77777777" w:rsidR="00714AF7" w:rsidRDefault="00714AF7" w:rsidP="00714AF7">
                  <w:pPr>
                    <w:pStyle w:val="NormalWeb"/>
                    <w:shd w:val="clear" w:color="auto" w:fill="FFFFFF"/>
                    <w:spacing w:before="0" w:beforeAutospacing="0" w:after="360" w:afterAutospacing="0"/>
                    <w:contextualSpacing/>
                    <w:jc w:val="both"/>
                    <w:rPr>
                      <w:rFonts w:ascii="Segoe UI" w:hAnsi="Segoe UI" w:cs="Segoe UI"/>
                      <w:color w:val="000000"/>
                      <w:sz w:val="23"/>
                      <w:szCs w:val="23"/>
                    </w:rPr>
                  </w:pPr>
                </w:p>
                <w:p w14:paraId="36672AC0" w14:textId="77777777" w:rsidR="00714AF7" w:rsidRDefault="00714AF7" w:rsidP="00714AF7"/>
              </w:txbxContent>
            </v:textbox>
          </v:shape>
        </w:pict>
      </w:r>
      <w:r w:rsidR="00124C88" w:rsidRPr="00D45279">
        <w:rPr>
          <w:rFonts w:cstheme="minorHAnsi"/>
          <w:b/>
          <w:noProof/>
          <w:color w:val="FF0000"/>
          <w:sz w:val="92"/>
          <w:szCs w:val="92"/>
          <w:lang w:eastAsia="fr-FR"/>
        </w:rPr>
        <w:drawing>
          <wp:anchor distT="0" distB="0" distL="114300" distR="114300" simplePos="0" relativeHeight="251663360" behindDoc="0" locked="0" layoutInCell="1" allowOverlap="1" wp14:anchorId="539282CE" wp14:editId="36B0E869">
            <wp:simplePos x="0" y="0"/>
            <wp:positionH relativeFrom="margin">
              <wp:align>center</wp:align>
            </wp:positionH>
            <wp:positionV relativeFrom="margin">
              <wp:posOffset>-296545</wp:posOffset>
            </wp:positionV>
            <wp:extent cx="7338060" cy="1977390"/>
            <wp:effectExtent l="1905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6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BBFC7B" w14:textId="77777777" w:rsidR="00AB5AB5" w:rsidRDefault="00AB5AB5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9D1B5A7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D329FA2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A22ED21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8EFFEAE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7A0A1E11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71306F9A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A3669D8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48769E5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9F65BA6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B26A089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3E96835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C4F9B30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501436D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C846EEA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F9FB0F8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C54E925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080FC1F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F54F646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9789A12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2BB78AF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D11AABD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9CFF459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9DDAC17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81F92D9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E5153EB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10D23FA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02A2435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7BBBDECA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715EEDE8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1D9C74E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7ABFD612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C846F78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FB51D0B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2280FA8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5ED5FCC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E80DEB1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0EBEE03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616CE66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3F8C259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9449903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7AEE947" w14:textId="77777777" w:rsidR="00C62F21" w:rsidRDefault="00C62F21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C37EC75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8773006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F7A491F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153F62A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D17832D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A1007A0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4015A65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2F5A34C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4863C7B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CCAF20F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0B4FCD9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A54CAAD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1F03162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76A32A9B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CA66A61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74BF590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818658F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AFD0D64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08F7AB7E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07AC57C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0F6EF2E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C4275FA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CB4CF7C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F88B5D2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AB3F0BC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4274605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1B612F9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3102962D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B480D45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631F080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4E42F92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101E269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0579EF9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C7AA594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82EE08E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29696D7F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4C9A66AB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5A619D8A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6DE594CA" w14:textId="77777777" w:rsidR="00714AF7" w:rsidRDefault="00714AF7" w:rsidP="00DC7D80">
      <w:pPr>
        <w:spacing w:line="240" w:lineRule="auto"/>
        <w:ind w:left="-567" w:right="-567"/>
        <w:contextualSpacing/>
        <w:jc w:val="center"/>
        <w:rPr>
          <w:rFonts w:cstheme="minorHAnsi"/>
          <w:sz w:val="8"/>
          <w:szCs w:val="8"/>
        </w:rPr>
      </w:pPr>
    </w:p>
    <w:p w14:paraId="1B8A0B89" w14:textId="77777777" w:rsidR="00230992" w:rsidRPr="00714AF7" w:rsidRDefault="00AB65C1" w:rsidP="00095AE2">
      <w:pPr>
        <w:shd w:val="clear" w:color="auto" w:fill="FFFFFF"/>
        <w:tabs>
          <w:tab w:val="left" w:pos="8004"/>
        </w:tabs>
        <w:spacing w:after="0" w:line="240" w:lineRule="auto"/>
        <w:ind w:left="-851" w:right="-851"/>
        <w:contextualSpacing/>
        <w:jc w:val="both"/>
        <w:rPr>
          <w:rFonts w:ascii="Arial Black" w:eastAsia="Times New Roman" w:hAnsi="Arial Black" w:cstheme="minorHAnsi"/>
          <w:b/>
          <w:color w:val="FF0000"/>
          <w:sz w:val="144"/>
          <w:szCs w:val="144"/>
          <w:lang w:eastAsia="fr-FR"/>
        </w:rPr>
      </w:pPr>
      <w:r>
        <w:rPr>
          <w:rFonts w:eastAsia="Times New Roman" w:cstheme="minorHAnsi"/>
          <w:b/>
          <w:noProof/>
          <w:color w:val="343A40"/>
          <w:sz w:val="72"/>
          <w:szCs w:val="72"/>
          <w:lang w:eastAsia="fr-FR"/>
        </w:rPr>
        <w:pict w14:anchorId="3BD0DA3D">
          <v:shape id="_x0000_s1060" type="#_x0000_t202" style="position:absolute;left:0;text-align:left;margin-left:90.7pt;margin-top:21.4pt;width:285.5pt;height:51.05pt;z-index:251683840" fillcolor="red" stroked="f">
            <v:textbox>
              <w:txbxContent>
                <w:p w14:paraId="5E9BE6FE" w14:textId="77777777" w:rsidR="00095AE2" w:rsidRPr="00095AE2" w:rsidRDefault="00095AE2">
                  <w:pPr>
                    <w:rPr>
                      <w:color w:val="FFFFFF" w:themeColor="background1"/>
                      <w:sz w:val="72"/>
                    </w:rPr>
                  </w:pPr>
                  <w:r w:rsidRPr="00095AE2">
                    <w:rPr>
                      <w:color w:val="FFFFFF" w:themeColor="background1"/>
                      <w:sz w:val="72"/>
                    </w:rPr>
                    <w:t>MANIFESTATIONS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color w:val="343A40"/>
          <w:sz w:val="72"/>
          <w:szCs w:val="72"/>
          <w:lang w:eastAsia="fr-FR"/>
        </w:rPr>
        <w:pict w14:anchorId="565124AF">
          <v:shape id="_x0000_s1056" type="#_x0000_t202" style="position:absolute;left:0;text-align:left;margin-left:114.15pt;margin-top:53.2pt;width:222.1pt;height:93.75pt;z-index:251680768" stroked="f">
            <v:textbox style="mso-next-textbox:#_x0000_s1056">
              <w:txbxContent>
                <w:p w14:paraId="05EC48F0" w14:textId="77777777" w:rsidR="00A2376C" w:rsidRPr="00A2376C" w:rsidRDefault="00A2376C">
                  <w:pPr>
                    <w:rPr>
                      <w:rFonts w:ascii="Arial Black" w:hAnsi="Arial Black"/>
                      <w:sz w:val="8"/>
                      <w:szCs w:val="8"/>
                    </w:rPr>
                  </w:pPr>
                </w:p>
                <w:p w14:paraId="54B6C254" w14:textId="77777777" w:rsidR="00A2376C" w:rsidRPr="00A2376C" w:rsidRDefault="00A2376C">
                  <w:pPr>
                    <w:rPr>
                      <w:rFonts w:ascii="Arial Black" w:hAnsi="Arial Black"/>
                      <w:color w:val="FF0000"/>
                      <w:sz w:val="96"/>
                      <w:szCs w:val="96"/>
                    </w:rPr>
                  </w:pPr>
                  <w:r w:rsidRPr="00A2376C">
                    <w:rPr>
                      <w:rFonts w:ascii="Arial Black" w:hAnsi="Arial Black"/>
                      <w:color w:val="FF0000"/>
                      <w:sz w:val="108"/>
                      <w:szCs w:val="108"/>
                    </w:rPr>
                    <w:t>14</w:t>
                  </w:r>
                  <w:r>
                    <w:rPr>
                      <w:rFonts w:ascii="Arial Black" w:hAnsi="Arial Black"/>
                      <w:color w:val="FF0000"/>
                      <w:sz w:val="96"/>
                      <w:szCs w:val="96"/>
                    </w:rPr>
                    <w:t xml:space="preserve"> </w:t>
                  </w:r>
                  <w:r w:rsidRPr="00A2376C">
                    <w:rPr>
                      <w:rFonts w:ascii="Arial Black" w:hAnsi="Arial Black"/>
                      <w:color w:val="FF0000"/>
                      <w:sz w:val="44"/>
                      <w:szCs w:val="44"/>
                    </w:rPr>
                    <w:t>et</w:t>
                  </w:r>
                  <w:r w:rsidRPr="00A2376C">
                    <w:rPr>
                      <w:rFonts w:ascii="Arial Black" w:hAnsi="Arial Black"/>
                      <w:color w:val="FF0000"/>
                      <w:sz w:val="96"/>
                      <w:szCs w:val="96"/>
                    </w:rPr>
                    <w:t xml:space="preserve"> </w:t>
                  </w:r>
                  <w:r w:rsidRPr="00A2376C">
                    <w:rPr>
                      <w:rFonts w:ascii="Arial Black" w:hAnsi="Arial Black"/>
                      <w:color w:val="FF0000"/>
                      <w:sz w:val="108"/>
                      <w:szCs w:val="108"/>
                    </w:rPr>
                    <w:t>16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color w:val="343A40"/>
          <w:sz w:val="72"/>
          <w:szCs w:val="72"/>
          <w:lang w:eastAsia="fr-FR"/>
        </w:rPr>
        <w:pict w14:anchorId="01F93534">
          <v:shape id="_x0000_s1036" type="#_x0000_t202" style="position:absolute;left:0;text-align:left;margin-left:-38.2pt;margin-top:59.05pt;width:176.65pt;height:53.55pt;z-index:251665408" stroked="f">
            <v:textbox>
              <w:txbxContent>
                <w:p w14:paraId="69C74A2F" w14:textId="77777777" w:rsidR="00230992" w:rsidRPr="00230992" w:rsidRDefault="00714AF7">
                  <w:pPr>
                    <w:rPr>
                      <w:b/>
                      <w:color w:val="FF0000"/>
                      <w:sz w:val="72"/>
                    </w:rPr>
                  </w:pPr>
                  <w:r>
                    <w:rPr>
                      <w:b/>
                      <w:color w:val="FF0000"/>
                      <w:sz w:val="72"/>
                    </w:rPr>
                    <w:t>MARDI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color w:val="343A40"/>
          <w:sz w:val="72"/>
          <w:szCs w:val="72"/>
          <w:lang w:eastAsia="fr-FR"/>
        </w:rPr>
        <w:pict w14:anchorId="507AC762">
          <v:shape id="_x0000_s1037" type="#_x0000_t202" style="position:absolute;left:0;text-align:left;margin-left:354.65pt;margin-top:77.45pt;width:150.45pt;height:53.55pt;z-index:251666432" stroked="f">
            <v:textbox>
              <w:txbxContent>
                <w:p w14:paraId="4DA1620C" w14:textId="77777777" w:rsidR="00230992" w:rsidRPr="00230992" w:rsidRDefault="00230992" w:rsidP="00230992">
                  <w:pPr>
                    <w:rPr>
                      <w:b/>
                      <w:color w:val="FF0000"/>
                      <w:sz w:val="72"/>
                    </w:rPr>
                  </w:pPr>
                  <w:r>
                    <w:rPr>
                      <w:b/>
                      <w:color w:val="FF0000"/>
                      <w:sz w:val="72"/>
                    </w:rPr>
                    <w:t>JANVIER</w:t>
                  </w:r>
                </w:p>
              </w:txbxContent>
            </v:textbox>
          </v:shape>
        </w:pict>
      </w:r>
      <w:r w:rsidR="00714AF7">
        <w:rPr>
          <w:rFonts w:eastAsia="Times New Roman" w:cstheme="minorHAnsi"/>
          <w:b/>
          <w:color w:val="343A40"/>
          <w:sz w:val="72"/>
          <w:szCs w:val="72"/>
          <w:lang w:eastAsia="fr-FR"/>
        </w:rPr>
        <w:t xml:space="preserve"> </w:t>
      </w:r>
      <w:r w:rsidR="00230992">
        <w:rPr>
          <w:rFonts w:eastAsia="Times New Roman" w:cstheme="minorHAnsi"/>
          <w:b/>
          <w:color w:val="343A40"/>
          <w:sz w:val="72"/>
          <w:szCs w:val="72"/>
          <w:lang w:eastAsia="fr-FR"/>
        </w:rPr>
        <w:t xml:space="preserve">                  </w:t>
      </w:r>
      <w:r w:rsidR="00714AF7">
        <w:rPr>
          <w:rFonts w:eastAsia="Times New Roman" w:cstheme="minorHAnsi"/>
          <w:b/>
          <w:color w:val="343A40"/>
          <w:sz w:val="72"/>
          <w:szCs w:val="72"/>
          <w:lang w:eastAsia="fr-FR"/>
        </w:rPr>
        <w:t xml:space="preserve">   </w:t>
      </w:r>
      <w:r w:rsidR="00095AE2">
        <w:rPr>
          <w:rFonts w:eastAsia="Times New Roman" w:cstheme="minorHAnsi"/>
          <w:b/>
          <w:color w:val="343A40"/>
          <w:sz w:val="72"/>
          <w:szCs w:val="72"/>
          <w:lang w:eastAsia="fr-FR"/>
        </w:rPr>
        <w:tab/>
      </w:r>
    </w:p>
    <w:p w14:paraId="19E94DE1" w14:textId="77777777" w:rsidR="00714AF7" w:rsidRPr="00714AF7" w:rsidRDefault="00AB65C1" w:rsidP="00714AF7">
      <w:pPr>
        <w:shd w:val="clear" w:color="auto" w:fill="FFFFFF"/>
        <w:tabs>
          <w:tab w:val="left" w:pos="3119"/>
        </w:tabs>
        <w:spacing w:after="0" w:line="240" w:lineRule="auto"/>
        <w:ind w:left="-851" w:right="-851"/>
        <w:contextualSpacing/>
        <w:jc w:val="both"/>
        <w:rPr>
          <w:rFonts w:ascii="Arial Black" w:eastAsia="Times New Roman" w:hAnsi="Arial Black" w:cstheme="minorHAnsi"/>
          <w:b/>
          <w:color w:val="FF0000"/>
          <w:sz w:val="144"/>
          <w:szCs w:val="144"/>
          <w:lang w:eastAsia="fr-FR"/>
        </w:rPr>
      </w:pPr>
      <w:r>
        <w:rPr>
          <w:rFonts w:eastAsia="Times New Roman" w:cstheme="minorHAnsi"/>
          <w:b/>
          <w:noProof/>
          <w:color w:val="343A40"/>
          <w:sz w:val="72"/>
          <w:szCs w:val="72"/>
          <w:lang w:eastAsia="fr-FR"/>
        </w:rPr>
        <w:pict w14:anchorId="113FDCFD">
          <v:shape id="_x0000_s1039" type="#_x0000_t202" style="position:absolute;left:0;text-align:left;margin-left:353.9pt;margin-top:24.3pt;width:142.9pt;height:56.95pt;z-index:251668480" stroked="f">
            <v:textbox>
              <w:txbxContent>
                <w:p w14:paraId="55EF159C" w14:textId="77777777" w:rsidR="00D45279" w:rsidRPr="0008683A" w:rsidRDefault="00D45279">
                  <w:pPr>
                    <w:rPr>
                      <w:b/>
                      <w:bCs/>
                      <w:sz w:val="72"/>
                      <w:szCs w:val="72"/>
                    </w:rPr>
                  </w:pPr>
                  <w:r w:rsidRPr="0008683A">
                    <w:rPr>
                      <w:b/>
                      <w:bCs/>
                      <w:sz w:val="72"/>
                      <w:szCs w:val="72"/>
                    </w:rPr>
                    <w:t>BEZIERS</w:t>
                  </w:r>
                </w:p>
              </w:txbxContent>
            </v:textbox>
          </v:shape>
        </w:pict>
      </w:r>
      <w:r>
        <w:rPr>
          <w:rFonts w:eastAsia="Times New Roman" w:cstheme="minorHAnsi"/>
          <w:noProof/>
          <w:sz w:val="12"/>
          <w:szCs w:val="12"/>
          <w:lang w:eastAsia="fr-FR"/>
        </w:rPr>
        <w:pict w14:anchorId="5A0D8CFB">
          <v:shape id="_x0000_s1045" type="#_x0000_t202" style="position:absolute;left:0;text-align:left;margin-left:-38.2pt;margin-top:51.5pt;width:323.45pt;height:67pt;z-index:251672576" stroked="f">
            <v:textbox>
              <w:txbxContent>
                <w:p w14:paraId="7DA547B1" w14:textId="77777777" w:rsidR="00B908EA" w:rsidRPr="00714AF7" w:rsidRDefault="00B908EA" w:rsidP="00B908EA">
                  <w:pPr>
                    <w:spacing w:line="240" w:lineRule="auto"/>
                    <w:contextualSpacing/>
                    <w:rPr>
                      <w:b/>
                      <w:sz w:val="40"/>
                      <w:szCs w:val="40"/>
                    </w:rPr>
                  </w:pPr>
                  <w:r w:rsidRPr="00714AF7">
                    <w:rPr>
                      <w:b/>
                      <w:sz w:val="40"/>
                      <w:szCs w:val="40"/>
                    </w:rPr>
                    <w:t>BOURSE DU TRAVAIL</w:t>
                  </w:r>
                  <w:r w:rsidR="0008683A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714AF7">
                    <w:rPr>
                      <w:b/>
                      <w:sz w:val="40"/>
                      <w:szCs w:val="40"/>
                    </w:rPr>
                    <w:t>10H30</w:t>
                  </w:r>
                </w:p>
              </w:txbxContent>
            </v:textbox>
          </v:shape>
        </w:pict>
      </w:r>
      <w:r>
        <w:rPr>
          <w:rFonts w:eastAsia="Times New Roman" w:cstheme="minorHAnsi"/>
          <w:b/>
          <w:noProof/>
          <w:color w:val="343A40"/>
          <w:sz w:val="12"/>
          <w:szCs w:val="12"/>
          <w:lang w:eastAsia="fr-FR"/>
        </w:rPr>
        <w:pict w14:anchorId="54E6666E">
          <v:shape id="_x0000_s1042" type="#_x0000_t202" style="position:absolute;left:0;text-align:left;margin-left:-38.2pt;margin-top:4.6pt;width:109.7pt;height:53.55pt;z-index:251669504" stroked="f">
            <v:textbox>
              <w:txbxContent>
                <w:p w14:paraId="78AFB4B7" w14:textId="77777777" w:rsidR="00B908EA" w:rsidRPr="00230992" w:rsidRDefault="00714AF7" w:rsidP="00B908EA">
                  <w:pPr>
                    <w:rPr>
                      <w:b/>
                      <w:color w:val="FF0000"/>
                      <w:sz w:val="72"/>
                    </w:rPr>
                  </w:pPr>
                  <w:r>
                    <w:rPr>
                      <w:b/>
                      <w:color w:val="FF0000"/>
                      <w:sz w:val="72"/>
                    </w:rPr>
                    <w:t>JEUDI</w:t>
                  </w:r>
                  <w:r w:rsidR="00B908EA">
                    <w:rPr>
                      <w:b/>
                      <w:color w:val="FF0000"/>
                      <w:sz w:val="72"/>
                    </w:rPr>
                    <w:t xml:space="preserve"> </w:t>
                  </w:r>
                </w:p>
              </w:txbxContent>
            </v:textbox>
          </v:shape>
        </w:pict>
      </w:r>
      <w:r w:rsidR="00714AF7">
        <w:rPr>
          <w:rFonts w:ascii="Arial Black" w:eastAsia="Times New Roman" w:hAnsi="Arial Black" w:cstheme="minorHAnsi"/>
          <w:b/>
          <w:color w:val="343A40"/>
          <w:sz w:val="144"/>
          <w:szCs w:val="144"/>
          <w:lang w:eastAsia="fr-FR"/>
        </w:rPr>
        <w:tab/>
      </w:r>
    </w:p>
    <w:p w14:paraId="265D72AD" w14:textId="77777777" w:rsidR="00A2376C" w:rsidRDefault="00A2376C" w:rsidP="00A2376C">
      <w:pPr>
        <w:shd w:val="clear" w:color="auto" w:fill="FFFFFF"/>
        <w:spacing w:after="0" w:line="240" w:lineRule="auto"/>
        <w:ind w:left="-851" w:right="-851"/>
        <w:contextualSpacing/>
        <w:rPr>
          <w:rFonts w:eastAsia="Times New Roman" w:cstheme="minorHAnsi"/>
          <w:sz w:val="12"/>
          <w:szCs w:val="12"/>
          <w:lang w:eastAsia="fr-FR"/>
        </w:rPr>
      </w:pPr>
    </w:p>
    <w:p w14:paraId="6A052AB1" w14:textId="77777777" w:rsidR="00A2376C" w:rsidRPr="00095AE2" w:rsidRDefault="00A2376C" w:rsidP="00A2376C">
      <w:pPr>
        <w:shd w:val="clear" w:color="auto" w:fill="FFFFFF"/>
        <w:spacing w:after="0" w:line="240" w:lineRule="auto"/>
        <w:ind w:left="-851" w:right="-851"/>
        <w:contextualSpacing/>
        <w:jc w:val="both"/>
        <w:rPr>
          <w:rFonts w:ascii="Arial Black" w:hAnsi="Arial Black"/>
          <w:b/>
          <w:sz w:val="32"/>
          <w:szCs w:val="32"/>
        </w:rPr>
      </w:pPr>
      <w:r w:rsidRPr="00095AE2">
        <w:rPr>
          <w:rFonts w:ascii="Arial Black" w:hAnsi="Arial Black"/>
          <w:b/>
          <w:sz w:val="32"/>
          <w:szCs w:val="32"/>
        </w:rPr>
        <w:t xml:space="preserve">Aujourd’hui, le système de retraite et ses régimes garantissent un droit universel à la retraite pour tous, basé sur une solidarité intergénérationnelle et par répartition. </w:t>
      </w:r>
    </w:p>
    <w:p w14:paraId="6343ABF4" w14:textId="77777777" w:rsidR="00A2376C" w:rsidRPr="00095AE2" w:rsidRDefault="00A2376C" w:rsidP="00A2376C">
      <w:pPr>
        <w:shd w:val="clear" w:color="auto" w:fill="FFFFFF"/>
        <w:spacing w:after="0" w:line="240" w:lineRule="auto"/>
        <w:ind w:left="-851" w:right="-851"/>
        <w:contextualSpacing/>
        <w:jc w:val="both"/>
        <w:rPr>
          <w:rFonts w:ascii="Arial Black" w:hAnsi="Arial Black"/>
          <w:b/>
          <w:sz w:val="16"/>
          <w:szCs w:val="16"/>
        </w:rPr>
      </w:pPr>
    </w:p>
    <w:p w14:paraId="36289FCF" w14:textId="77777777" w:rsidR="00A2376C" w:rsidRPr="00095AE2" w:rsidRDefault="00A2376C" w:rsidP="00A2376C">
      <w:pPr>
        <w:shd w:val="clear" w:color="auto" w:fill="FFFFFF"/>
        <w:spacing w:after="0" w:line="240" w:lineRule="auto"/>
        <w:ind w:left="-851" w:right="-851"/>
        <w:contextualSpacing/>
        <w:jc w:val="both"/>
        <w:rPr>
          <w:rFonts w:ascii="Arial Black" w:hAnsi="Arial Black"/>
          <w:b/>
          <w:sz w:val="32"/>
          <w:szCs w:val="32"/>
        </w:rPr>
      </w:pPr>
      <w:r w:rsidRPr="00095AE2">
        <w:rPr>
          <w:rFonts w:ascii="Arial Black" w:hAnsi="Arial Black"/>
          <w:b/>
          <w:sz w:val="32"/>
          <w:szCs w:val="32"/>
        </w:rPr>
        <w:t>Ils sont viables économiquement et indispensables socialement. Le gouvernement tente d'imposer un système unique de retraite par points.</w:t>
      </w:r>
    </w:p>
    <w:p w14:paraId="4F879ED1" w14:textId="77777777" w:rsidR="00A2376C" w:rsidRPr="0048646F" w:rsidRDefault="00A2376C" w:rsidP="00A2376C">
      <w:pPr>
        <w:shd w:val="clear" w:color="auto" w:fill="FFFFFF"/>
        <w:spacing w:after="0" w:line="240" w:lineRule="auto"/>
        <w:ind w:left="-851" w:right="-851"/>
        <w:contextualSpacing/>
        <w:rPr>
          <w:b/>
        </w:rPr>
      </w:pPr>
    </w:p>
    <w:p w14:paraId="20E490DE" w14:textId="77777777" w:rsidR="00A2376C" w:rsidRPr="00095AE2" w:rsidRDefault="00A2376C" w:rsidP="00A2376C">
      <w:pPr>
        <w:shd w:val="clear" w:color="auto" w:fill="FFFFFF"/>
        <w:spacing w:after="0" w:line="240" w:lineRule="auto"/>
        <w:ind w:left="-993" w:right="-142"/>
        <w:contextualSpacing/>
        <w:jc w:val="center"/>
        <w:rPr>
          <w:rFonts w:ascii="Arial Black" w:hAnsi="Arial Black"/>
          <w:color w:val="FF0000"/>
          <w:sz w:val="72"/>
          <w:szCs w:val="44"/>
        </w:rPr>
      </w:pPr>
      <w:r w:rsidRPr="00095AE2">
        <w:rPr>
          <w:rFonts w:ascii="Arial Black" w:hAnsi="Arial Black"/>
          <w:b/>
          <w:color w:val="FF0000"/>
          <w:sz w:val="72"/>
          <w:szCs w:val="44"/>
        </w:rPr>
        <w:t>RETRAITE</w:t>
      </w:r>
      <w:r w:rsidRPr="00095AE2">
        <w:rPr>
          <w:rFonts w:ascii="Arial Black" w:hAnsi="Arial Black"/>
          <w:color w:val="FF0000"/>
          <w:sz w:val="72"/>
          <w:szCs w:val="44"/>
        </w:rPr>
        <w:t xml:space="preserve"> PAR POINTS</w:t>
      </w:r>
    </w:p>
    <w:p w14:paraId="7B965F6C" w14:textId="77777777" w:rsidR="00095AE2" w:rsidRPr="00095AE2" w:rsidRDefault="00095AE2" w:rsidP="00A2376C">
      <w:pPr>
        <w:shd w:val="clear" w:color="auto" w:fill="FFFFFF"/>
        <w:spacing w:after="0" w:line="240" w:lineRule="auto"/>
        <w:ind w:left="-993" w:right="-142"/>
        <w:contextualSpacing/>
        <w:jc w:val="center"/>
        <w:rPr>
          <w:rFonts w:ascii="Arial Black" w:hAnsi="Arial Black"/>
          <w:color w:val="FF0000"/>
          <w:sz w:val="16"/>
          <w:szCs w:val="16"/>
        </w:rPr>
      </w:pPr>
    </w:p>
    <w:p w14:paraId="52D7BD13" w14:textId="77777777" w:rsidR="00A2376C" w:rsidRDefault="00AB65C1" w:rsidP="00A2376C">
      <w:pPr>
        <w:shd w:val="clear" w:color="auto" w:fill="FFFFFF"/>
        <w:spacing w:after="0" w:line="240" w:lineRule="auto"/>
        <w:ind w:left="-993" w:right="-851"/>
        <w:contextualSpacing/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noProof/>
          <w:sz w:val="44"/>
          <w:szCs w:val="44"/>
          <w:lang w:eastAsia="fr-FR"/>
        </w:rPr>
        <w:pict w14:anchorId="25F45D5C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left:0;text-align:left;margin-left:-40.75pt;margin-top:4.8pt;width:52.75pt;height:20.95pt;z-index:251677696" fillcolor="red"/>
        </w:pict>
      </w:r>
      <w:r w:rsidR="00A2376C">
        <w:rPr>
          <w:rFonts w:ascii="Arial Black" w:hAnsi="Arial Black"/>
          <w:sz w:val="44"/>
          <w:szCs w:val="44"/>
        </w:rPr>
        <w:t xml:space="preserve">       B</w:t>
      </w:r>
      <w:r w:rsidR="00A2376C" w:rsidRPr="0048646F">
        <w:rPr>
          <w:rFonts w:ascii="Arial Black" w:hAnsi="Arial Black"/>
          <w:sz w:val="44"/>
          <w:szCs w:val="44"/>
        </w:rPr>
        <w:t>AISSE DU MONTANT DES PENSIONS</w:t>
      </w:r>
    </w:p>
    <w:p w14:paraId="397D7212" w14:textId="77777777" w:rsidR="00A2376C" w:rsidRPr="0048646F" w:rsidRDefault="00AB65C1" w:rsidP="00A2376C">
      <w:pPr>
        <w:shd w:val="clear" w:color="auto" w:fill="FFFFFF"/>
        <w:spacing w:after="0" w:line="240" w:lineRule="auto"/>
        <w:ind w:left="-993" w:right="-851"/>
        <w:contextualSpacing/>
        <w:jc w:val="center"/>
        <w:rPr>
          <w:rFonts w:ascii="Arial Black" w:eastAsia="Times New Roman" w:hAnsi="Arial Black" w:cstheme="minorHAnsi"/>
          <w:sz w:val="44"/>
          <w:szCs w:val="44"/>
          <w:lang w:eastAsia="fr-FR"/>
        </w:rPr>
      </w:pPr>
      <w:r>
        <w:rPr>
          <w:rFonts w:eastAsia="Times New Roman" w:cstheme="minorHAnsi"/>
          <w:noProof/>
          <w:sz w:val="12"/>
          <w:szCs w:val="12"/>
          <w:lang w:eastAsia="fr-FR"/>
        </w:rPr>
        <w:pict w14:anchorId="2AAE4C45">
          <v:shape id="_x0000_s1054" type="#_x0000_t13" style="position:absolute;left:0;text-align:left;margin-left:-40.75pt;margin-top:6.7pt;width:52.75pt;height:20.95pt;z-index:251678720" fillcolor="red"/>
        </w:pict>
      </w:r>
      <w:r w:rsidR="00A2376C" w:rsidRPr="0048646F">
        <w:rPr>
          <w:rFonts w:ascii="Arial Black" w:hAnsi="Arial Black"/>
          <w:sz w:val="44"/>
          <w:szCs w:val="44"/>
        </w:rPr>
        <w:t>TRAVAILLER AU-DELA DE 64 ANS</w:t>
      </w:r>
    </w:p>
    <w:p w14:paraId="1C8DF329" w14:textId="77777777" w:rsidR="00A2376C" w:rsidRDefault="00A2376C" w:rsidP="00A2376C">
      <w:pPr>
        <w:shd w:val="clear" w:color="auto" w:fill="FFFFFF"/>
        <w:spacing w:after="0" w:line="240" w:lineRule="auto"/>
        <w:ind w:left="-851" w:right="-851"/>
        <w:contextualSpacing/>
        <w:rPr>
          <w:rFonts w:eastAsia="Times New Roman" w:cstheme="minorHAnsi"/>
          <w:sz w:val="12"/>
          <w:szCs w:val="12"/>
          <w:lang w:eastAsia="fr-FR"/>
        </w:rPr>
      </w:pPr>
    </w:p>
    <w:p w14:paraId="0CB61E79" w14:textId="77777777" w:rsidR="00A2376C" w:rsidRDefault="00A2376C" w:rsidP="00A2376C">
      <w:pPr>
        <w:shd w:val="clear" w:color="auto" w:fill="FFFFFF"/>
        <w:spacing w:after="0" w:line="240" w:lineRule="auto"/>
        <w:ind w:left="-851" w:right="-851"/>
        <w:contextualSpacing/>
        <w:rPr>
          <w:rFonts w:eastAsia="Times New Roman" w:cstheme="minorHAnsi"/>
          <w:sz w:val="12"/>
          <w:szCs w:val="12"/>
          <w:lang w:eastAsia="fr-FR"/>
        </w:rPr>
      </w:pPr>
    </w:p>
    <w:p w14:paraId="41BBD2BC" w14:textId="77777777" w:rsidR="00A2376C" w:rsidRDefault="00A2376C" w:rsidP="00A2376C">
      <w:pPr>
        <w:shd w:val="clear" w:color="auto" w:fill="FFFFFF"/>
        <w:spacing w:after="0" w:line="240" w:lineRule="auto"/>
        <w:ind w:left="-1134" w:right="-1276"/>
        <w:contextualSpacing/>
      </w:pPr>
    </w:p>
    <w:p w14:paraId="5D905AC6" w14:textId="77777777" w:rsidR="00A2376C" w:rsidRPr="00095AE2" w:rsidRDefault="00A2376C" w:rsidP="00095AE2">
      <w:pPr>
        <w:tabs>
          <w:tab w:val="left" w:pos="2110"/>
        </w:tabs>
        <w:spacing w:line="240" w:lineRule="auto"/>
        <w:ind w:left="-851" w:right="-851"/>
        <w:contextualSpacing/>
        <w:jc w:val="both"/>
        <w:rPr>
          <w:rFonts w:ascii="Arial Black" w:hAnsi="Arial Black"/>
          <w:sz w:val="36"/>
          <w:szCs w:val="36"/>
        </w:rPr>
      </w:pPr>
      <w:r w:rsidRPr="00095AE2">
        <w:rPr>
          <w:rFonts w:ascii="Arial Black" w:hAnsi="Arial Black"/>
          <w:sz w:val="36"/>
          <w:szCs w:val="36"/>
        </w:rPr>
        <w:t xml:space="preserve">Tous ensemble, disons NON au recul de l’âge de départ, à la baisse des pensions, à l’allongement de la durée d’activité, à </w:t>
      </w:r>
      <w:r w:rsidR="00095AE2">
        <w:rPr>
          <w:rFonts w:ascii="Arial Black" w:hAnsi="Arial Black"/>
          <w:sz w:val="36"/>
          <w:szCs w:val="36"/>
        </w:rPr>
        <w:t>l</w:t>
      </w:r>
      <w:r w:rsidRPr="00095AE2">
        <w:rPr>
          <w:rFonts w:ascii="Arial Black" w:hAnsi="Arial Black"/>
          <w:sz w:val="36"/>
          <w:szCs w:val="36"/>
        </w:rPr>
        <w:t xml:space="preserve">’accroissement des inégalités, à la jeunesse sacrifiée. </w:t>
      </w:r>
    </w:p>
    <w:p w14:paraId="05F74E07" w14:textId="77777777" w:rsidR="00A2376C" w:rsidRPr="00826114" w:rsidRDefault="00A2376C" w:rsidP="00A2376C">
      <w:pPr>
        <w:tabs>
          <w:tab w:val="left" w:pos="2110"/>
        </w:tabs>
        <w:spacing w:line="240" w:lineRule="auto"/>
        <w:ind w:left="-1134" w:right="-851"/>
        <w:contextualSpacing/>
        <w:rPr>
          <w:rFonts w:ascii="Arial Black" w:hAnsi="Arial Black"/>
          <w:sz w:val="8"/>
          <w:szCs w:val="8"/>
        </w:rPr>
      </w:pPr>
    </w:p>
    <w:p w14:paraId="7B790BD3" w14:textId="77777777" w:rsidR="00A2376C" w:rsidRPr="00826114" w:rsidRDefault="00A2376C" w:rsidP="00A2376C">
      <w:pPr>
        <w:tabs>
          <w:tab w:val="left" w:pos="2110"/>
        </w:tabs>
        <w:spacing w:line="240" w:lineRule="auto"/>
        <w:ind w:left="-1134" w:right="-1134"/>
        <w:contextualSpacing/>
        <w:jc w:val="center"/>
        <w:rPr>
          <w:rFonts w:ascii="Arial Black" w:hAnsi="Arial Black"/>
          <w:color w:val="FF0000"/>
          <w:sz w:val="56"/>
        </w:rPr>
      </w:pPr>
      <w:r>
        <w:rPr>
          <w:rFonts w:ascii="Arial Black" w:hAnsi="Arial Black"/>
          <w:color w:val="FF0000"/>
          <w:sz w:val="56"/>
        </w:rPr>
        <w:t xml:space="preserve"> </w:t>
      </w:r>
      <w:r w:rsidRPr="00826114">
        <w:rPr>
          <w:rFonts w:ascii="Arial Black" w:hAnsi="Arial Black"/>
          <w:color w:val="FF0000"/>
          <w:sz w:val="56"/>
        </w:rPr>
        <w:t>PUBLIC, PRIVE TOUS CONCERNES !</w:t>
      </w:r>
    </w:p>
    <w:p w14:paraId="6DC7A113" w14:textId="77777777" w:rsidR="00A2376C" w:rsidRPr="00826114" w:rsidRDefault="00AB65C1" w:rsidP="00A2376C">
      <w:pPr>
        <w:tabs>
          <w:tab w:val="left" w:pos="2110"/>
        </w:tabs>
        <w:spacing w:line="240" w:lineRule="auto"/>
        <w:ind w:left="-1134" w:right="-851"/>
        <w:contextualSpacing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noProof/>
          <w:color w:val="FF0000"/>
          <w:sz w:val="40"/>
        </w:rPr>
        <w:pict w14:anchorId="7BB0AF3B">
          <v:shape id="_x0000_s1055" type="#_x0000_t202" style="position:absolute;left:0;text-align:left;margin-left:-54.1pt;margin-top:41.75pt;width:560.9pt;height:232pt;z-index:251679744;mso-width-relative:margin;mso-height-relative:margin" fillcolor="red" stroked="f">
            <v:textbox style="mso-next-textbox:#_x0000_s1055">
              <w:txbxContent>
                <w:p w14:paraId="3CD0D141" w14:textId="77777777" w:rsidR="00A2376C" w:rsidRPr="00095AE2" w:rsidRDefault="00A2376C" w:rsidP="00A2376C">
                  <w:pPr>
                    <w:spacing w:line="240" w:lineRule="auto"/>
                    <w:contextualSpacing/>
                    <w:jc w:val="center"/>
                    <w:rPr>
                      <w:b/>
                      <w:color w:val="FFFFFF" w:themeColor="background1"/>
                      <w:sz w:val="120"/>
                      <w:szCs w:val="120"/>
                    </w:rPr>
                  </w:pPr>
                  <w:r w:rsidRPr="00095AE2">
                    <w:rPr>
                      <w:b/>
                      <w:color w:val="FFFFFF" w:themeColor="background1"/>
                      <w:sz w:val="120"/>
                      <w:szCs w:val="120"/>
                    </w:rPr>
                    <w:t xml:space="preserve">RETRAIT DU PROJET </w:t>
                  </w:r>
                </w:p>
                <w:p w14:paraId="31F8717F" w14:textId="77777777" w:rsidR="00095AE2" w:rsidRPr="00095AE2" w:rsidRDefault="00A2376C" w:rsidP="00A2376C">
                  <w:pPr>
                    <w:spacing w:line="240" w:lineRule="auto"/>
                    <w:contextualSpacing/>
                    <w:jc w:val="center"/>
                    <w:rPr>
                      <w:b/>
                      <w:color w:val="FFFFFF" w:themeColor="background1"/>
                      <w:sz w:val="120"/>
                      <w:szCs w:val="120"/>
                    </w:rPr>
                  </w:pPr>
                  <w:r w:rsidRPr="00095AE2">
                    <w:rPr>
                      <w:b/>
                      <w:color w:val="FFFFFF" w:themeColor="background1"/>
                      <w:sz w:val="120"/>
                      <w:szCs w:val="120"/>
                    </w:rPr>
                    <w:t xml:space="preserve">DE REFORME </w:t>
                  </w:r>
                </w:p>
                <w:p w14:paraId="2326E889" w14:textId="77777777" w:rsidR="00A2376C" w:rsidRPr="00095AE2" w:rsidRDefault="00A2376C" w:rsidP="00A2376C">
                  <w:pPr>
                    <w:spacing w:line="240" w:lineRule="auto"/>
                    <w:contextualSpacing/>
                    <w:jc w:val="center"/>
                    <w:rPr>
                      <w:b/>
                      <w:color w:val="FFFFFF" w:themeColor="background1"/>
                      <w:sz w:val="120"/>
                      <w:szCs w:val="120"/>
                    </w:rPr>
                  </w:pPr>
                  <w:r w:rsidRPr="00095AE2">
                    <w:rPr>
                      <w:b/>
                      <w:color w:val="FFFFFF" w:themeColor="background1"/>
                      <w:sz w:val="120"/>
                      <w:szCs w:val="120"/>
                    </w:rPr>
                    <w:t>DES RETRAITES</w:t>
                  </w:r>
                </w:p>
              </w:txbxContent>
            </v:textbox>
          </v:shape>
        </w:pict>
      </w:r>
      <w:r w:rsidR="00A2376C" w:rsidRPr="00826114">
        <w:rPr>
          <w:rFonts w:ascii="Arial Black" w:hAnsi="Arial Black"/>
          <w:sz w:val="28"/>
        </w:rPr>
        <w:t>Nos dirigeants doivent entendre l’exigence de millions de citoyens !</w:t>
      </w:r>
    </w:p>
    <w:sectPr w:rsidR="00A2376C" w:rsidRPr="00826114" w:rsidSect="00587B97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BD9"/>
    <w:rsid w:val="00041697"/>
    <w:rsid w:val="0007391A"/>
    <w:rsid w:val="0008683A"/>
    <w:rsid w:val="00095AE2"/>
    <w:rsid w:val="000D75C4"/>
    <w:rsid w:val="00124C88"/>
    <w:rsid w:val="001324EB"/>
    <w:rsid w:val="001377C8"/>
    <w:rsid w:val="00167560"/>
    <w:rsid w:val="00187967"/>
    <w:rsid w:val="001E10AE"/>
    <w:rsid w:val="00230992"/>
    <w:rsid w:val="00235A4B"/>
    <w:rsid w:val="00283C29"/>
    <w:rsid w:val="002C4385"/>
    <w:rsid w:val="002D49D7"/>
    <w:rsid w:val="002E6FD2"/>
    <w:rsid w:val="00310F8E"/>
    <w:rsid w:val="0031266E"/>
    <w:rsid w:val="00316110"/>
    <w:rsid w:val="003C245D"/>
    <w:rsid w:val="003C2899"/>
    <w:rsid w:val="0042344A"/>
    <w:rsid w:val="00466001"/>
    <w:rsid w:val="004A2605"/>
    <w:rsid w:val="00587B97"/>
    <w:rsid w:val="005C1161"/>
    <w:rsid w:val="00623167"/>
    <w:rsid w:val="00685FC4"/>
    <w:rsid w:val="00687838"/>
    <w:rsid w:val="006A6C2A"/>
    <w:rsid w:val="007128B8"/>
    <w:rsid w:val="00714AF7"/>
    <w:rsid w:val="007C5834"/>
    <w:rsid w:val="007D4A5C"/>
    <w:rsid w:val="007E0BD9"/>
    <w:rsid w:val="00801523"/>
    <w:rsid w:val="008868D6"/>
    <w:rsid w:val="008E1FEC"/>
    <w:rsid w:val="009A5431"/>
    <w:rsid w:val="00A00039"/>
    <w:rsid w:val="00A2376C"/>
    <w:rsid w:val="00A45C20"/>
    <w:rsid w:val="00A51501"/>
    <w:rsid w:val="00AB5AB5"/>
    <w:rsid w:val="00AB65C1"/>
    <w:rsid w:val="00AD548E"/>
    <w:rsid w:val="00B67693"/>
    <w:rsid w:val="00B82B6C"/>
    <w:rsid w:val="00B908EA"/>
    <w:rsid w:val="00BB3513"/>
    <w:rsid w:val="00BF363F"/>
    <w:rsid w:val="00C112A6"/>
    <w:rsid w:val="00C13B7F"/>
    <w:rsid w:val="00C141CF"/>
    <w:rsid w:val="00C62F21"/>
    <w:rsid w:val="00D04DDD"/>
    <w:rsid w:val="00D45279"/>
    <w:rsid w:val="00D65EA8"/>
    <w:rsid w:val="00D71D42"/>
    <w:rsid w:val="00DA4937"/>
    <w:rsid w:val="00DC7D80"/>
    <w:rsid w:val="00EC2FFD"/>
    <w:rsid w:val="00F22020"/>
    <w:rsid w:val="00FE7294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4:docId w14:val="0F7BA512"/>
  <w15:docId w15:val="{74CA2557-FEA1-447D-B369-78B0B2CC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5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B5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76193-E833-4EA2-BB45-87FB74CF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Mathilde Vidal</cp:lastModifiedBy>
  <cp:revision>2</cp:revision>
  <cp:lastPrinted>2020-01-11T11:42:00Z</cp:lastPrinted>
  <dcterms:created xsi:type="dcterms:W3CDTF">2020-01-12T10:54:00Z</dcterms:created>
  <dcterms:modified xsi:type="dcterms:W3CDTF">2020-01-12T10:54:00Z</dcterms:modified>
</cp:coreProperties>
</file>